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A2DE9" w14:textId="5582B13C" w:rsidR="00CD2B60" w:rsidRDefault="0011393D" w:rsidP="0011393D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</w:t>
      </w:r>
    </w:p>
    <w:p w14:paraId="45630C05" w14:textId="304348E4" w:rsidR="0011393D" w:rsidRDefault="00351575" w:rsidP="0011393D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2B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36A23ED" wp14:editId="577F496F">
            <wp:simplePos x="0" y="0"/>
            <wp:positionH relativeFrom="page">
              <wp:posOffset>3482975</wp:posOffset>
            </wp:positionH>
            <wp:positionV relativeFrom="page">
              <wp:posOffset>918276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43ABD" w14:textId="24B43433" w:rsidR="0011393D" w:rsidRPr="00CD2B60" w:rsidRDefault="0011393D" w:rsidP="0011393D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6802294" w14:textId="77777777" w:rsidR="00CD2B60" w:rsidRPr="00CD2B60" w:rsidRDefault="00CD2B60" w:rsidP="00CD2B60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AADFCC8" w14:textId="77777777" w:rsidR="00351575" w:rsidRDefault="00351575" w:rsidP="00BC55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085F4D" w14:textId="77777777" w:rsidR="008D4780" w:rsidRPr="00C12C6C" w:rsidRDefault="008D4780" w:rsidP="008D4780">
      <w:pPr>
        <w:rPr>
          <w:sz w:val="28"/>
          <w:szCs w:val="28"/>
        </w:rPr>
      </w:pPr>
    </w:p>
    <w:p w14:paraId="173D0AC8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39394A" wp14:editId="06579D8F">
                <wp:simplePos x="0" y="0"/>
                <wp:positionH relativeFrom="column">
                  <wp:posOffset>3787140</wp:posOffset>
                </wp:positionH>
                <wp:positionV relativeFrom="paragraph">
                  <wp:posOffset>-255905</wp:posOffset>
                </wp:positionV>
                <wp:extent cx="333375" cy="90805"/>
                <wp:effectExtent l="0" t="0" r="28575" b="2349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BB9173" id="Овал 4" o:spid="_x0000_s1026" style="position:absolute;margin-left:298.2pt;margin-top:-20.15pt;width:26.2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ECHfUIAIAAC8EAAAOAAAAAAAAAAAAAAAAAC4CAABkcnMvZTJvRG9j&#10;LnhtbFBLAQItABQABgAIAAAAIQBKyR/d4wAAAAsBAAAPAAAAAAAAAAAAAAAAAHoEAABkcnMvZG93&#10;bnJldi54bWxQSwUGAAAAAAQABADzAAAAigUAAAAA&#10;" strokecolor="white"/>
            </w:pict>
          </mc:Fallback>
        </mc:AlternateContent>
      </w:r>
      <w:r w:rsidRPr="00AD1F32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1BD34D3C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14:paraId="1446C194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797D08E1" w14:textId="77777777" w:rsidR="008D4780" w:rsidRPr="00AD1F32" w:rsidRDefault="008D4780" w:rsidP="008D4780">
      <w:pPr>
        <w:rPr>
          <w:rFonts w:ascii="Times New Roman" w:hAnsi="Times New Roman" w:cs="Times New Roman"/>
          <w:sz w:val="28"/>
          <w:szCs w:val="28"/>
        </w:rPr>
      </w:pPr>
    </w:p>
    <w:p w14:paraId="4CCA8FD5" w14:textId="77777777" w:rsidR="008D4780" w:rsidRPr="00AD1F32" w:rsidRDefault="008D4780" w:rsidP="008D4780">
      <w:pPr>
        <w:rPr>
          <w:rFonts w:ascii="Times New Roman" w:hAnsi="Times New Roman" w:cs="Times New Roman"/>
          <w:b/>
          <w:sz w:val="28"/>
          <w:szCs w:val="28"/>
        </w:rPr>
      </w:pPr>
      <w:r w:rsidRPr="00AD1F32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11FCAE08" w14:textId="77777777" w:rsidR="008D4780" w:rsidRPr="00AD1F32" w:rsidRDefault="008D4780" w:rsidP="008D4780">
      <w:pPr>
        <w:rPr>
          <w:rFonts w:ascii="Times New Roman" w:hAnsi="Times New Roman" w:cs="Times New Roman"/>
          <w:b/>
          <w:sz w:val="28"/>
          <w:szCs w:val="28"/>
        </w:rPr>
      </w:pPr>
    </w:p>
    <w:p w14:paraId="25AD1F9B" w14:textId="77777777" w:rsidR="008D4780" w:rsidRPr="00C12C6C" w:rsidRDefault="008D4780" w:rsidP="008D4780">
      <w:pPr>
        <w:rPr>
          <w:rFonts w:eastAsia="Calibri"/>
          <w:b/>
          <w:sz w:val="28"/>
          <w:szCs w:val="28"/>
        </w:rPr>
      </w:pPr>
      <w:r w:rsidRPr="00AD1F32">
        <w:rPr>
          <w:rFonts w:ascii="Times New Roman" w:eastAsia="Calibri" w:hAnsi="Times New Roman" w:cs="Times New Roman"/>
          <w:b/>
          <w:sz w:val="28"/>
          <w:szCs w:val="28"/>
        </w:rPr>
        <w:t>П О С Т А Н О В Л Е Н И</w:t>
      </w:r>
      <w:r w:rsidRPr="00C12C6C">
        <w:rPr>
          <w:rFonts w:eastAsia="Calibri"/>
          <w:b/>
          <w:sz w:val="28"/>
          <w:szCs w:val="28"/>
        </w:rPr>
        <w:t xml:space="preserve"> Е</w:t>
      </w:r>
    </w:p>
    <w:p w14:paraId="7DA247B5" w14:textId="77777777" w:rsidR="008D4780" w:rsidRPr="003D0D67" w:rsidRDefault="008D4780" w:rsidP="008D4780">
      <w:pPr>
        <w:autoSpaceDN w:val="0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5F91E" w14:textId="77777777" w:rsidR="008D4780" w:rsidRPr="003D0D67" w:rsidRDefault="008D4780" w:rsidP="008D478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</w:t>
      </w:r>
    </w:p>
    <w:p w14:paraId="5B52D23B" w14:textId="77777777"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358159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14:paraId="354070B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</w:t>
      </w:r>
    </w:p>
    <w:p w14:paraId="0430B47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5B87CB2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0388E75E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Pr="00BF2DA5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3B4FF8BC" w:rsidR="008D4780" w:rsidRDefault="008D4780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B13B2" w:rsidRPr="00BF2DA5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B13B2" w:rsidRPr="00BF2DA5">
        <w:rPr>
          <w:rFonts w:ascii="Times New Roman" w:hAnsi="Times New Roman" w:cs="Times New Roman"/>
          <w:sz w:val="28"/>
          <w:szCs w:val="28"/>
        </w:rPr>
        <w:t>»,</w:t>
      </w:r>
      <w:r w:rsidR="005B13B2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З</w:t>
      </w:r>
      <w:r w:rsidR="005B13B2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D42AF5">
        <w:rPr>
          <w:rFonts w:ascii="Times New Roman" w:hAnsi="Times New Roman" w:cs="Times New Roman"/>
          <w:sz w:val="28"/>
          <w:szCs w:val="28"/>
        </w:rPr>
        <w:t>15.03.2024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 w:rsidR="00D42AF5">
        <w:rPr>
          <w:rFonts w:ascii="Times New Roman" w:hAnsi="Times New Roman" w:cs="Times New Roman"/>
          <w:sz w:val="28"/>
          <w:szCs w:val="28"/>
        </w:rPr>
        <w:t>15.03.2024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06061765" w:rsidR="00BC555A" w:rsidRDefault="008D4780" w:rsidP="005A237C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и застройки межселенной территории Ханты-Мансийского района»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42C7B663" w14:textId="0B3765DA" w:rsidR="00D42AF5" w:rsidRPr="00ED695C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1.1. В т</w:t>
      </w:r>
      <w:r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2.9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объектов сельскохозяйственного производства, крестьянско-фермерских хозяйств (СХ2) 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CC830" w14:textId="77777777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</w:p>
    <w:tbl>
      <w:tblPr>
        <w:tblpPr w:leftFromText="180" w:rightFromText="180" w:vertAnchor="text" w:horzAnchor="margin" w:tblpXSpec="right" w:tblpY="11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67"/>
        <w:gridCol w:w="4111"/>
        <w:gridCol w:w="2704"/>
      </w:tblGrid>
      <w:tr w:rsidR="00D42AF5" w:rsidRPr="000F5255" w14:paraId="1292F559" w14:textId="77777777" w:rsidTr="00B457EB">
        <w:trPr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9335" w14:textId="77777777" w:rsidR="00D42AF5" w:rsidRPr="000F5255" w:rsidRDefault="00D42AF5" w:rsidP="00B457E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Для индивидуаль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ного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33D2" w14:textId="77777777" w:rsidR="00D42AF5" w:rsidRPr="000F5255" w:rsidRDefault="00D42AF5" w:rsidP="00B457E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C86C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1126D">
              <w:rPr>
                <w:rFonts w:ascii="Times New Roman" w:eastAsia="Calibri" w:hAnsi="Times New Roman" w:cs="Times New Roman"/>
              </w:rPr>
              <w:t xml:space="preserve">инимальная площадь участка – </w:t>
            </w:r>
            <w:r>
              <w:rPr>
                <w:rFonts w:ascii="Times New Roman" w:eastAsia="Calibri" w:hAnsi="Times New Roman" w:cs="Times New Roman"/>
              </w:rPr>
              <w:t xml:space="preserve">1 га </w:t>
            </w:r>
            <w:r>
              <w:rPr>
                <w:rFonts w:ascii="Times New Roman" w:eastAsia="Calibri" w:hAnsi="Times New Roman" w:cs="Times New Roman"/>
              </w:rPr>
              <w:br/>
              <w:t xml:space="preserve">(за исключением случаев, установленных п. 5 ст. 6 Закона ХМАО – Югры </w:t>
            </w:r>
            <w:r>
              <w:rPr>
                <w:rFonts w:ascii="Times New Roman" w:eastAsia="Calibri" w:hAnsi="Times New Roman" w:cs="Times New Roman"/>
              </w:rPr>
              <w:br/>
              <w:t xml:space="preserve">от 03.05.2000 № 26-оз «О регулировании отдельных земельных отношений </w:t>
            </w:r>
            <w:r>
              <w:rPr>
                <w:rFonts w:ascii="Times New Roman" w:eastAsia="Calibri" w:hAnsi="Times New Roman" w:cs="Times New Roman"/>
              </w:rPr>
              <w:br/>
              <w:t xml:space="preserve">в Ханты-Мансийском автономном округе – Югре»). </w:t>
            </w:r>
          </w:p>
          <w:p w14:paraId="59499580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Максимальная площадь участка –</w:t>
            </w:r>
            <w:r>
              <w:rPr>
                <w:rFonts w:ascii="Times New Roman" w:eastAsia="Calibri" w:hAnsi="Times New Roman" w:cs="Times New Roman"/>
              </w:rPr>
              <w:br/>
              <w:t>140 га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76F9272A" w14:textId="77777777" w:rsidR="00D42AF5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4F606407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Площадь объекта – не более </w:t>
            </w:r>
            <w:r>
              <w:rPr>
                <w:rFonts w:ascii="Times New Roman" w:eastAsia="Calibri" w:hAnsi="Times New Roman" w:cs="Times New Roman"/>
              </w:rPr>
              <w:br/>
              <w:t>500 кв. м.</w:t>
            </w:r>
          </w:p>
          <w:p w14:paraId="3FEA3E6E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Высота – не подлежит установлению.</w:t>
            </w:r>
          </w:p>
          <w:p w14:paraId="1869CC4B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Минимальный отступ от красной линии – </w:t>
            </w:r>
            <w:r>
              <w:rPr>
                <w:rFonts w:ascii="Times New Roman" w:eastAsia="Calibri" w:hAnsi="Times New Roman" w:cs="Times New Roman"/>
              </w:rPr>
              <w:t>5 м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2DCF13EB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7C3BDA76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– 3 м до основного строения; </w:t>
            </w:r>
          </w:p>
          <w:p w14:paraId="1F38D4A2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– 1 м до хозяйственных построек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624216C1" w14:textId="77777777" w:rsidR="00D42AF5" w:rsidRPr="000F5255" w:rsidRDefault="00D42AF5" w:rsidP="00B457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26D">
              <w:rPr>
                <w:rFonts w:ascii="Times New Roman" w:eastAsia="Calibri" w:hAnsi="Times New Roman" w:cs="Times New Roman"/>
              </w:rPr>
              <w:t>М</w:t>
            </w:r>
            <w:r>
              <w:rPr>
                <w:rFonts w:ascii="Times New Roman" w:eastAsia="Calibri" w:hAnsi="Times New Roman" w:cs="Times New Roman"/>
              </w:rPr>
              <w:t>аксимальный процент застройки –</w:t>
            </w:r>
            <w:r>
              <w:t xml:space="preserve"> </w:t>
            </w:r>
            <w:r>
              <w:br/>
            </w:r>
            <w:r w:rsidRPr="00D21E5D">
              <w:rPr>
                <w:rFonts w:ascii="Times New Roman" w:eastAsia="Calibri" w:hAnsi="Times New Roman" w:cs="Times New Roman"/>
              </w:rPr>
              <w:t>0,25</w:t>
            </w:r>
            <w:r>
              <w:rPr>
                <w:rFonts w:ascii="Times New Roman" w:eastAsia="Calibri" w:hAnsi="Times New Roman" w:cs="Times New Roman"/>
              </w:rPr>
              <w:t>%</w:t>
            </w:r>
            <w:r w:rsidRPr="00D21E5D">
              <w:rPr>
                <w:rFonts w:ascii="Times New Roman" w:eastAsia="Calibri" w:hAnsi="Times New Roman" w:cs="Times New Roman"/>
              </w:rPr>
              <w:t xml:space="preserve"> от площади земельного участка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C408" w14:textId="77777777" w:rsidR="00D42AF5" w:rsidRPr="000F5255" w:rsidRDefault="00D42AF5" w:rsidP="00B457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земельных участков в границах зон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с особыми условиями использования территории осуществлять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со статьями 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11 настоящих регламентов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в соответствии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действующим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законодательством</w:t>
            </w:r>
          </w:p>
          <w:p w14:paraId="06C01930" w14:textId="77777777" w:rsidR="00D42AF5" w:rsidRPr="000F5255" w:rsidRDefault="00D42AF5" w:rsidP="00B457E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2ADAFF92" w14:textId="471D9A37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»</w:t>
      </w:r>
    </w:p>
    <w:p w14:paraId="32BC4207" w14:textId="1597244A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исключить.</w:t>
      </w:r>
    </w:p>
    <w:p w14:paraId="53E98C12" w14:textId="0B53489B" w:rsidR="008D4780" w:rsidRPr="00BC555A" w:rsidRDefault="00ED695C" w:rsidP="00875C7B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</w:t>
      </w:r>
      <w:r w:rsidR="00D42A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15C5BAE2" w14:textId="2E9F3FCE" w:rsidR="008D4780" w:rsidRDefault="008D4780" w:rsidP="005A237C">
            <w:pPr>
              <w:jc w:val="both"/>
            </w:pPr>
            <w:r w:rsidRPr="009E7AD3">
              <w:rPr>
                <w:rFonts w:ascii="Times New Roman" w:hAnsi="Times New Roman"/>
                <w:sz w:val="28"/>
                <w:szCs w:val="28"/>
              </w:rPr>
              <w:t xml:space="preserve">Глава 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>К.Р.Минулин</w:t>
            </w:r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816335"/>
        </w:tc>
      </w:tr>
    </w:tbl>
    <w:p w14:paraId="66986F8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1019C173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1F1433" w14:textId="0E56B495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F5A799E" w14:textId="3CF872CC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258D221" w14:textId="4482038B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ACED73E" w14:textId="7C244700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6C4D745" w14:textId="188326BE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C55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61F38C77" w14:textId="2C259B9D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E35FB9">
        <w:rPr>
          <w:rFonts w:ascii="Times New Roman" w:hAnsi="Times New Roman"/>
          <w:sz w:val="28"/>
          <w:szCs w:val="28"/>
        </w:rPr>
        <w:t>администрации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0F04092B" w:rsidR="008D4780" w:rsidRDefault="00CD2B60" w:rsidP="00CD2B60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 xml:space="preserve">от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C555A" w:rsidRPr="00BC555A">
        <w:rPr>
          <w:rFonts w:ascii="Times New Roman" w:hAnsi="Times New Roman"/>
          <w:sz w:val="28"/>
          <w:szCs w:val="28"/>
        </w:rPr>
        <w:t xml:space="preserve">         №</w:t>
      </w:r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351575">
      <w:headerReference w:type="even" r:id="rId10"/>
      <w:headerReference w:type="default" r:id="rId11"/>
      <w:pgSz w:w="11906" w:h="16838"/>
      <w:pgMar w:top="993" w:right="1276" w:bottom="709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B540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 w15:restartNumberingAfterBreak="0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8"/>
  </w:num>
  <w:num w:numId="21">
    <w:abstractNumId w:val="20"/>
  </w:num>
  <w:num w:numId="22">
    <w:abstractNumId w:val="36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7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20B41"/>
    <w:rsid w:val="00445033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5348"/>
    <w:rsid w:val="00D362BD"/>
    <w:rsid w:val="00D40C84"/>
    <w:rsid w:val="00D42AF5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0F7CB-A5B5-4867-9667-B6284A18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Татьяна Петрова</cp:lastModifiedBy>
  <cp:revision>2</cp:revision>
  <cp:lastPrinted>2023-12-14T07:11:00Z</cp:lastPrinted>
  <dcterms:created xsi:type="dcterms:W3CDTF">2024-04-01T05:17:00Z</dcterms:created>
  <dcterms:modified xsi:type="dcterms:W3CDTF">2024-04-01T05:17:00Z</dcterms:modified>
</cp:coreProperties>
</file>